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6557" w14:textId="7B41BF6D" w:rsidR="000A0812" w:rsidRPr="00327A23" w:rsidRDefault="00327A23">
      <w:pPr>
        <w:rPr>
          <w:b/>
        </w:rPr>
      </w:pPr>
      <w:r w:rsidRPr="00327A23">
        <w:rPr>
          <w:b/>
        </w:rPr>
        <w:t xml:space="preserve">Privacy Notice </w:t>
      </w:r>
    </w:p>
    <w:p w14:paraId="55DC74A1" w14:textId="77777777" w:rsidR="007F1625" w:rsidRDefault="007F1625" w:rsidP="000C5193">
      <w:pPr>
        <w:pBdr>
          <w:bottom w:val="single" w:sz="4" w:space="1" w:color="auto"/>
        </w:pBdr>
      </w:pPr>
    </w:p>
    <w:p w14:paraId="748FF54F" w14:textId="0E4FECF0" w:rsidR="00362F0D" w:rsidRPr="00362F0D" w:rsidRDefault="00663421">
      <w:pPr>
        <w:rPr>
          <w:b/>
        </w:rPr>
      </w:pPr>
      <w:r>
        <w:rPr>
          <w:b/>
        </w:rPr>
        <w:t>“</w:t>
      </w:r>
      <w:r w:rsidR="00362F0D" w:rsidRPr="00362F0D">
        <w:rPr>
          <w:b/>
        </w:rPr>
        <w:t>How the NHS and care services use your information</w:t>
      </w:r>
    </w:p>
    <w:p w14:paraId="0759453C" w14:textId="7A8F96FF" w:rsidR="008C37DE" w:rsidRDefault="00F26A5B" w:rsidP="008C37DE">
      <w:r>
        <w:t>Cadbury Heath Healthcare</w:t>
      </w:r>
      <w:bookmarkStart w:id="0" w:name="_GoBack"/>
      <w:bookmarkEnd w:id="0"/>
      <w:r w:rsidR="008C37DE">
        <w:t xml:space="preserve"> is one of many organisations working in the health and care system to improve care for patients and the public</w:t>
      </w:r>
      <w:r w:rsidR="00B73D65">
        <w:t>)</w:t>
      </w:r>
      <w:r w:rsidR="008D480E">
        <w:rPr>
          <w:rStyle w:val="FootnoteReference"/>
        </w:rPr>
        <w:footnoteReference w:id="1"/>
      </w:r>
      <w:r w:rsidR="008C37DE">
        <w:t xml:space="preserve">.  </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r w:rsidR="00234C04">
        <w:t>r</w:t>
      </w:r>
      <w:r>
        <w:t xml:space="preserve">esearch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lastRenderedPageBreak/>
        <w:t xml:space="preserve">You can </w:t>
      </w:r>
      <w:r>
        <w:t xml:space="preserve">also </w:t>
      </w:r>
      <w:r w:rsidRPr="0022567A">
        <w:t xml:space="preserve">find out more about how patient information is used </w:t>
      </w:r>
      <w:r w:rsidR="006566E9">
        <w:t>at:</w:t>
      </w:r>
    </w:p>
    <w:p w14:paraId="61BF9725" w14:textId="29C737C8" w:rsidR="0020037D" w:rsidRDefault="00F26A5B"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F26A5B"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42856B0"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 is not </w:t>
      </w:r>
      <w:r w:rsidR="00D037C5">
        <w:t>currently</w:t>
      </w:r>
      <w:r w:rsidR="00870FD2">
        <w:t>’</w:t>
      </w:r>
      <w:r w:rsidR="00D037C5">
        <w:t xml:space="preserve"> </w:t>
      </w:r>
      <w:r w:rsidR="00E46666">
        <w:t>compliant</w:t>
      </w:r>
      <w:r w:rsidR="005E5E68">
        <w:t xml:space="preserve"> with the national data opt-out policy</w:t>
      </w:r>
      <w:r w:rsidR="003861D9">
        <w:t>.</w:t>
      </w:r>
      <w:r w:rsidR="00C73A81">
        <w:rPr>
          <w:rStyle w:val="FootnoteReference"/>
        </w:rPr>
        <w:footnoteReference w:id="2"/>
      </w:r>
      <w:r w:rsidR="003C417E">
        <w:t xml:space="preserve"> </w:t>
      </w:r>
      <w:r w:rsidR="004B020A">
        <w:t>“</w:t>
      </w:r>
    </w:p>
    <w:sectPr w:rsidR="007B41F5" w:rsidSect="009B66A5">
      <w:headerReference w:type="even" r:id="rId18"/>
      <w:headerReference w:type="default" r:id="rId19"/>
      <w:footerReference w:type="even" r:id="rId20"/>
      <w:footerReference w:type="default" r:id="rId21"/>
      <w:headerReference w:type="first" r:id="rId22"/>
      <w:footerReference w:type="first" r:id="rId23"/>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 w:id="1">
    <w:p w14:paraId="6F8188BE" w14:textId="0AC66478" w:rsidR="008D480E" w:rsidRDefault="008D480E">
      <w:pPr>
        <w:pStyle w:val="FootnoteText"/>
      </w:pPr>
      <w:r>
        <w:rPr>
          <w:rStyle w:val="FootnoteReference"/>
        </w:rPr>
        <w:footnoteRef/>
      </w:r>
      <w:r>
        <w:t xml:space="preserve"> This paragraph to be inserted by </w:t>
      </w:r>
      <w:r w:rsidR="00C4318B">
        <w:t>n</w:t>
      </w:r>
      <w:r w:rsidR="00171243">
        <w:t>ational organisations such as ALBs</w:t>
      </w:r>
    </w:p>
  </w:footnote>
  <w:footnote w:id="2">
    <w:p w14:paraId="447E6AC3" w14:textId="2E0A521F" w:rsidR="00C73A81" w:rsidRDefault="00C73A81">
      <w:pPr>
        <w:pStyle w:val="FootnoteText"/>
      </w:pPr>
      <w:r>
        <w:rPr>
          <w:rStyle w:val="FootnoteReference"/>
        </w:rPr>
        <w:footnoteRef/>
      </w:r>
      <w:r>
        <w:t xml:space="preserve"> </w:t>
      </w:r>
      <w:r w:rsidR="004A7B7F">
        <w:t xml:space="preserve">It is recommended that this is included to be clear to patients whether your own organisation is </w:t>
      </w:r>
      <w:r w:rsidR="00BD3293">
        <w:t xml:space="preserve">currently </w:t>
      </w:r>
      <w:r w:rsidR="003861D9">
        <w:t xml:space="preserve">compliant with the policy </w:t>
      </w:r>
      <w:r w:rsidR="006365DC">
        <w:t xml:space="preserve">for </w:t>
      </w:r>
      <w:r w:rsidR="007F1B68">
        <w:t>applying national data opt-outs.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0CD5"/>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26A5B"/>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E8A-1327-4EB9-A84C-EE0255541B6C}">
  <ds:schemaRefs>
    <ds:schemaRef ds:uri="office.server.policy"/>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4.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5.xml><?xml version="1.0" encoding="utf-8"?>
<ds:datastoreItem xmlns:ds="http://schemas.openxmlformats.org/officeDocument/2006/customXml" ds:itemID="{575D7218-4198-4DFD-8E41-A86300355FD2}">
  <ds:schemaRefs>
    <ds:schemaRef ds:uri="http://purl.org/dc/elements/1.1/"/>
    <ds:schemaRef ds:uri="http://schemas.microsoft.com/office/2006/metadata/properties"/>
    <ds:schemaRef ds:uri="5668c8bc-6c30-45e9-80ca-5109d4270dfd"/>
    <ds:schemaRef ds:uri="e449ee01-db56-4fb0-9197-e60b4801baf3"/>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BB1A0B-0C0F-4FC9-9F4F-83FF2E48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Phillips Vickie (Cadbury Heath Healthcare)</cp:lastModifiedBy>
  <cp:revision>3</cp:revision>
  <cp:lastPrinted>2018-05-11T12:40:00Z</cp:lastPrinted>
  <dcterms:created xsi:type="dcterms:W3CDTF">2021-01-21T13:22:00Z</dcterms:created>
  <dcterms:modified xsi:type="dcterms:W3CDTF">2021-01-21T13:39:00Z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